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72B8" w:rsidRPr="00980907" w:rsidRDefault="002172B8" w:rsidP="002172B8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FIZIKAVIY</w:t>
      </w:r>
      <w:r>
        <w:rPr>
          <w:b/>
          <w:bCs/>
          <w:sz w:val="28"/>
          <w:szCs w:val="28"/>
          <w:lang w:val="en-US"/>
        </w:rPr>
        <w:t xml:space="preserve"> </w:t>
      </w:r>
      <w:r w:rsidRPr="00980907">
        <w:rPr>
          <w:b/>
          <w:bCs/>
          <w:sz w:val="28"/>
          <w:szCs w:val="28"/>
          <w:lang w:val="en-US"/>
        </w:rPr>
        <w:t>KIMYO FANIDAN YAKUNIY NAZORAT UCHUN UMUMIY SAVOLLAR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r w:rsidRPr="002172B8">
        <w:rPr>
          <w:rFonts w:cs="Times New Roman"/>
          <w:sz w:val="28"/>
          <w:szCs w:val="28"/>
          <w:lang w:val="en-US"/>
        </w:rPr>
        <w:t>“</w:t>
      </w:r>
      <w:proofErr w:type="spellStart"/>
      <w:r w:rsidRPr="002172B8">
        <w:rPr>
          <w:rFonts w:cs="Times New Roman"/>
          <w:sz w:val="28"/>
          <w:szCs w:val="28"/>
          <w:lang w:val="en-US"/>
        </w:rPr>
        <w:t>Fizikaviy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kimyo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” </w:t>
      </w:r>
      <w:proofErr w:type="spellStart"/>
      <w:r w:rsidRPr="002172B8">
        <w:rPr>
          <w:rFonts w:cs="Times New Roman"/>
          <w:sz w:val="28"/>
          <w:szCs w:val="28"/>
          <w:lang w:val="en-US"/>
        </w:rPr>
        <w:t>fanining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vazifasi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maqsadi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tekshirish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obyektlari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rivojlanish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tarixi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r w:rsidRPr="002172B8">
        <w:rPr>
          <w:rFonts w:cs="Times New Roman"/>
          <w:sz w:val="28"/>
          <w:szCs w:val="28"/>
        </w:rPr>
        <w:t>О</w:t>
      </w:r>
      <w:r w:rsidRPr="002172B8">
        <w:rPr>
          <w:rFonts w:cs="Times New Roman"/>
          <w:sz w:val="28"/>
          <w:szCs w:val="28"/>
          <w:lang w:val="en-US"/>
        </w:rPr>
        <w:t>‘</w:t>
      </w:r>
      <w:proofErr w:type="spellStart"/>
      <w:r w:rsidRPr="002172B8">
        <w:rPr>
          <w:rFonts w:cs="Times New Roman"/>
          <w:sz w:val="28"/>
          <w:szCs w:val="28"/>
          <w:lang w:val="en-US"/>
        </w:rPr>
        <w:t>rta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Osiyoda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fizik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kolloid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kimyo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sohasidagi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muhim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izlanishlar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yaratilgan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qonuniyatlar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2172B8">
        <w:rPr>
          <w:rFonts w:cs="Times New Roman"/>
          <w:sz w:val="28"/>
          <w:szCs w:val="28"/>
          <w:lang w:val="en-US"/>
        </w:rPr>
        <w:t xml:space="preserve">Fanning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kimyoviy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texnologiyadagi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ahamiyati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Asosiy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tushunchalar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: </w:t>
      </w:r>
      <w:proofErr w:type="spellStart"/>
      <w:r w:rsidRPr="002172B8">
        <w:rPr>
          <w:rFonts w:cs="Times New Roman"/>
          <w:i/>
          <w:sz w:val="28"/>
          <w:szCs w:val="28"/>
          <w:lang w:val="en-US"/>
        </w:rPr>
        <w:t>sistema</w:t>
      </w:r>
      <w:proofErr w:type="spellEnd"/>
      <w:r w:rsidRPr="002172B8">
        <w:rPr>
          <w:rFonts w:cs="Times New Roman"/>
          <w:i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i/>
          <w:sz w:val="28"/>
          <w:szCs w:val="28"/>
          <w:lang w:val="en-US"/>
        </w:rPr>
        <w:t>sistema</w:t>
      </w:r>
      <w:proofErr w:type="spellEnd"/>
      <w:r w:rsidRPr="002172B8">
        <w:rPr>
          <w:rFonts w:cs="Times New Roman"/>
          <w:i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i/>
          <w:sz w:val="28"/>
          <w:szCs w:val="28"/>
          <w:lang w:val="en-US"/>
        </w:rPr>
        <w:t>holati</w:t>
      </w:r>
      <w:proofErr w:type="spellEnd"/>
      <w:r w:rsidRPr="002172B8">
        <w:rPr>
          <w:rFonts w:cs="Times New Roman"/>
          <w:i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i/>
          <w:sz w:val="28"/>
          <w:szCs w:val="28"/>
          <w:lang w:val="en-US"/>
        </w:rPr>
        <w:t>termodinamik</w:t>
      </w:r>
      <w:proofErr w:type="spellEnd"/>
      <w:r w:rsidRPr="002172B8">
        <w:rPr>
          <w:rFonts w:cs="Times New Roman"/>
          <w:i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i/>
          <w:sz w:val="28"/>
          <w:szCs w:val="28"/>
          <w:lang w:val="en-US"/>
        </w:rPr>
        <w:t>parametrlar</w:t>
      </w:r>
      <w:proofErr w:type="spellEnd"/>
      <w:r w:rsidRPr="002172B8">
        <w:rPr>
          <w:rFonts w:cs="Times New Roman"/>
          <w:i/>
          <w:sz w:val="28"/>
          <w:szCs w:val="28"/>
          <w:lang w:val="en-US"/>
        </w:rPr>
        <w:t>.</w:t>
      </w:r>
      <w:r w:rsidRPr="002172B8">
        <w:rPr>
          <w:rFonts w:cs="Times New Roman"/>
          <w:sz w:val="28"/>
          <w:szCs w:val="28"/>
          <w:lang w:val="en-US"/>
        </w:rPr>
        <w:t xml:space="preserve">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b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Termokimyo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Gess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qonuni</w:t>
      </w:r>
      <w:proofErr w:type="spellEnd"/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issiqlik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ichki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energiya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entalpiya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Issiqlik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ishning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molekulyar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izohi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Kengayish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ishi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Issiqlik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172B8">
        <w:rPr>
          <w:rFonts w:cs="Times New Roman"/>
          <w:sz w:val="28"/>
          <w:szCs w:val="28"/>
          <w:lang w:val="en-US"/>
        </w:rPr>
        <w:t>sig‘</w:t>
      </w:r>
      <w:proofErr w:type="gramEnd"/>
      <w:r w:rsidRPr="002172B8">
        <w:rPr>
          <w:rFonts w:cs="Times New Roman"/>
          <w:sz w:val="28"/>
          <w:szCs w:val="28"/>
          <w:lang w:val="en-US"/>
        </w:rPr>
        <w:t>imi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uning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turlari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issiqlik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sig‘imini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haroratga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bog‘liqligi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Termodinamikaning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birinchi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qonuni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uning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vazifasi</w:t>
      </w:r>
      <w:proofErr w:type="spellEnd"/>
      <w:r w:rsidRPr="002172B8">
        <w:rPr>
          <w:rFonts w:cs="Times New Roman"/>
          <w:b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turli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jarayonlarga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172B8">
        <w:rPr>
          <w:rFonts w:cs="Times New Roman"/>
          <w:sz w:val="28"/>
          <w:szCs w:val="28"/>
          <w:lang w:val="en-US"/>
        </w:rPr>
        <w:t>tadbig‘</w:t>
      </w:r>
      <w:proofErr w:type="gramEnd"/>
      <w:r w:rsidRPr="002172B8">
        <w:rPr>
          <w:rFonts w:cs="Times New Roman"/>
          <w:sz w:val="28"/>
          <w:szCs w:val="28"/>
          <w:lang w:val="en-US"/>
        </w:rPr>
        <w:t>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Gess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qonuni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Issiqlik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effektlari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uning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turlari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Reaksiya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entalpiyasining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haroratga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172B8">
        <w:rPr>
          <w:rFonts w:cs="Times New Roman"/>
          <w:sz w:val="28"/>
          <w:szCs w:val="28"/>
          <w:lang w:val="en-US"/>
        </w:rPr>
        <w:t>bog‘</w:t>
      </w:r>
      <w:proofErr w:type="gramEnd"/>
      <w:r w:rsidRPr="002172B8">
        <w:rPr>
          <w:rFonts w:cs="Times New Roman"/>
          <w:sz w:val="28"/>
          <w:szCs w:val="28"/>
          <w:lang w:val="en-US"/>
        </w:rPr>
        <w:t>liqligi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Termodinamika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2-qonunining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asosiy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vazifasi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matematik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ifodasi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Termodinamik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jarayonlar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Issiqlikni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ishga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aylanish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jarayoni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Karno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sikli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Entropiya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Gibbs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Gelmgols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energiyalari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Kimyoviy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potensial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Termodinamikaning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uchinchi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qonuni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Gibbsning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fazalar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qoidasi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Bir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Suv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oltingugurtning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holat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Binar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sistemalarning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fazaviy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Konovalov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Vrevskiy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qonunlari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Ikki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suyuq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ularning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holat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Richag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qoidasi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Azeotrop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aralashmalar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2172B8">
        <w:rPr>
          <w:rFonts w:cs="Times New Roman"/>
          <w:sz w:val="28"/>
          <w:szCs w:val="28"/>
        </w:rPr>
        <w:t>О</w:t>
      </w:r>
      <w:r w:rsidRPr="002172B8">
        <w:rPr>
          <w:rFonts w:cs="Times New Roman"/>
          <w:sz w:val="28"/>
          <w:szCs w:val="28"/>
          <w:lang w:val="en-US"/>
        </w:rPr>
        <w:t>‘</w:t>
      </w:r>
      <w:proofErr w:type="spellStart"/>
      <w:r w:rsidRPr="002172B8">
        <w:rPr>
          <w:rFonts w:cs="Times New Roman"/>
          <w:sz w:val="28"/>
          <w:szCs w:val="28"/>
          <w:lang w:val="en-US"/>
        </w:rPr>
        <w:t>zaro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cheksiz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aralashadigan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suyuqliklarni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haydash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ajratish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usullari</w:t>
      </w:r>
      <w:proofErr w:type="spellEnd"/>
      <w:r w:rsidRPr="002172B8">
        <w:rPr>
          <w:rFonts w:cs="Times New Roman"/>
          <w:sz w:val="28"/>
          <w:szCs w:val="28"/>
          <w:lang w:val="en-US"/>
        </w:rPr>
        <w:t>.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Ikki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qattiq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sistemalarda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qattiq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suyuq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fazalar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muvozanati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Suyuqlanish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2172B8">
        <w:rPr>
          <w:rFonts w:cs="Times New Roman"/>
          <w:sz w:val="28"/>
          <w:szCs w:val="28"/>
          <w:lang w:val="uz-Cyrl-UZ"/>
        </w:rPr>
        <w:t>Suyultirilgan noelektrolit moddalar eritmalarining kolligativ xossalari</w:t>
      </w:r>
      <w:r w:rsidRPr="002172B8">
        <w:rPr>
          <w:rFonts w:cs="Times New Roman"/>
          <w:sz w:val="28"/>
          <w:szCs w:val="28"/>
          <w:lang w:val="en-US"/>
        </w:rPr>
        <w:t>.</w:t>
      </w:r>
      <w:r w:rsidRPr="002172B8">
        <w:rPr>
          <w:rFonts w:cs="Times New Roman"/>
          <w:sz w:val="28"/>
          <w:szCs w:val="28"/>
          <w:lang w:val="uz-Cyrl-UZ"/>
        </w:rPr>
        <w:t xml:space="preserve"> Raul qonunlari.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2172B8">
        <w:rPr>
          <w:rFonts w:cs="Times New Roman"/>
          <w:sz w:val="28"/>
          <w:szCs w:val="28"/>
          <w:lang w:val="uz-Cyrl-UZ"/>
        </w:rPr>
        <w:t xml:space="preserve">Krioskopik va ebulioskopik konstantalar. Molekulyar massani krioskopik va ebulioskopik usullarda aniqlash.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Elektrolit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eritmalarning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xossalarini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noelektrolit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eritmalar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xossalaridan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chetlanishini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ifoda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qilish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Elektrolit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eritmalarning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dissosiasiyalanish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darajasi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konstantasi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2172B8">
        <w:rPr>
          <w:rFonts w:cs="Times New Roman"/>
          <w:sz w:val="28"/>
          <w:szCs w:val="28"/>
          <w:lang w:val="uz-Cyrl-UZ"/>
        </w:rPr>
        <w:t xml:space="preserve">Elektrolit eritmalarining elektr о‘tkazuvchanlik va о‘tkazgich turlari.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r w:rsidRPr="002172B8">
        <w:rPr>
          <w:rFonts w:cs="Times New Roman"/>
          <w:sz w:val="28"/>
          <w:szCs w:val="28"/>
          <w:lang w:val="en-US"/>
        </w:rPr>
        <w:t>Nano</w:t>
      </w:r>
      <w:proofErr w:type="gramStart"/>
      <w:r w:rsidRPr="002172B8">
        <w:rPr>
          <w:rFonts w:cs="Times New Roman"/>
          <w:sz w:val="28"/>
          <w:szCs w:val="28"/>
        </w:rPr>
        <w:t>о</w:t>
      </w:r>
      <w:r w:rsidRPr="002172B8">
        <w:rPr>
          <w:rFonts w:cs="Times New Roman"/>
          <w:sz w:val="28"/>
          <w:szCs w:val="28"/>
          <w:lang w:val="en-US"/>
        </w:rPr>
        <w:t>‘</w:t>
      </w:r>
      <w:proofErr w:type="spellStart"/>
      <w:proofErr w:type="gramEnd"/>
      <w:r w:rsidRPr="002172B8">
        <w:rPr>
          <w:rFonts w:cs="Times New Roman"/>
          <w:sz w:val="28"/>
          <w:szCs w:val="28"/>
          <w:lang w:val="en-US"/>
        </w:rPr>
        <w:t>tkazgichlar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haqida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ma’lumot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r w:rsidRPr="002172B8">
        <w:rPr>
          <w:rFonts w:cs="Times New Roman"/>
          <w:sz w:val="28"/>
          <w:szCs w:val="28"/>
          <w:lang w:val="en-US"/>
        </w:rPr>
        <w:t xml:space="preserve">Ion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tashish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soni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ionlarning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harakatchanligi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r w:rsidRPr="002172B8">
        <w:rPr>
          <w:rFonts w:cs="Times New Roman"/>
          <w:sz w:val="28"/>
          <w:szCs w:val="28"/>
          <w:lang w:val="uz-Cyrl-UZ"/>
        </w:rPr>
        <w:t>Konduktometriya.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Elektrodlarda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q</w:t>
      </w:r>
      <w:proofErr w:type="gramStart"/>
      <w:r w:rsidRPr="002172B8">
        <w:rPr>
          <w:rFonts w:cs="Times New Roman"/>
          <w:sz w:val="28"/>
          <w:szCs w:val="28"/>
        </w:rPr>
        <w:t>о</w:t>
      </w:r>
      <w:r w:rsidRPr="002172B8">
        <w:rPr>
          <w:rFonts w:cs="Times New Roman"/>
          <w:sz w:val="28"/>
          <w:szCs w:val="28"/>
          <w:lang w:val="en-US"/>
        </w:rPr>
        <w:t>‘</w:t>
      </w:r>
      <w:proofErr w:type="spellStart"/>
      <w:proofErr w:type="gramEnd"/>
      <w:r w:rsidRPr="002172B8">
        <w:rPr>
          <w:rFonts w:cs="Times New Roman"/>
          <w:sz w:val="28"/>
          <w:szCs w:val="28"/>
          <w:lang w:val="en-US"/>
        </w:rPr>
        <w:t>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elektr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qavatining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hosil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b</w:t>
      </w:r>
      <w:r w:rsidRPr="002172B8">
        <w:rPr>
          <w:rFonts w:cs="Times New Roman"/>
          <w:sz w:val="28"/>
          <w:szCs w:val="28"/>
        </w:rPr>
        <w:t>о</w:t>
      </w:r>
      <w:r w:rsidRPr="002172B8">
        <w:rPr>
          <w:rFonts w:cs="Times New Roman"/>
          <w:sz w:val="28"/>
          <w:szCs w:val="28"/>
          <w:lang w:val="en-US"/>
        </w:rPr>
        <w:t>‘</w:t>
      </w:r>
      <w:proofErr w:type="spellStart"/>
      <w:r w:rsidRPr="002172B8">
        <w:rPr>
          <w:rFonts w:cs="Times New Roman"/>
          <w:sz w:val="28"/>
          <w:szCs w:val="28"/>
          <w:lang w:val="en-US"/>
        </w:rPr>
        <w:t>lish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mexanizmi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Diffuzion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potensial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Elektrod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potensiali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Nernst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tenglamasi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Elektrod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turlari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(1-, 2- tur,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oksidlanish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– </w:t>
      </w:r>
      <w:proofErr w:type="spellStart"/>
      <w:r w:rsidRPr="002172B8">
        <w:rPr>
          <w:rFonts w:cs="Times New Roman"/>
          <w:sz w:val="28"/>
          <w:szCs w:val="28"/>
          <w:lang w:val="en-US"/>
        </w:rPr>
        <w:t>qaytarilish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gaz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(</w:t>
      </w:r>
      <w:proofErr w:type="spellStart"/>
      <w:r w:rsidRPr="002172B8">
        <w:rPr>
          <w:rFonts w:cs="Times New Roman"/>
          <w:sz w:val="28"/>
          <w:szCs w:val="28"/>
          <w:lang w:val="en-US"/>
        </w:rPr>
        <w:t>vodorod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)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elektrodlari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).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Galvanik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elementlar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turlari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EYuKni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aniqlash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Kimyoviy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konsentrasion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galvanik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elementlar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Elektroliz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Elektrolizning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sanoatdagi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amaliy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ahamiyati</w:t>
      </w:r>
      <w:proofErr w:type="spellEnd"/>
      <w:r w:rsidRPr="002172B8">
        <w:rPr>
          <w:rFonts w:cs="Times New Roman"/>
          <w:sz w:val="28"/>
          <w:szCs w:val="28"/>
          <w:lang w:val="en-US"/>
        </w:rPr>
        <w:t>.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Kimyoviy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kinetika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Kimyoviy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reaksiyalar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tezligi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lastRenderedPageBreak/>
        <w:t>Reaksiya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tezligining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harorat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koeffisiyenti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Vant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-Goff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Arrenius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tenglamalari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Aktiv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t</w:t>
      </w:r>
      <w:proofErr w:type="gramStart"/>
      <w:r w:rsidRPr="002172B8">
        <w:rPr>
          <w:rFonts w:cs="Times New Roman"/>
          <w:sz w:val="28"/>
          <w:szCs w:val="28"/>
        </w:rPr>
        <w:t>о</w:t>
      </w:r>
      <w:r w:rsidRPr="002172B8">
        <w:rPr>
          <w:rFonts w:cs="Times New Roman"/>
          <w:sz w:val="28"/>
          <w:szCs w:val="28"/>
          <w:lang w:val="en-US"/>
        </w:rPr>
        <w:t>‘</w:t>
      </w:r>
      <w:proofErr w:type="spellStart"/>
      <w:proofErr w:type="gramEnd"/>
      <w:r w:rsidRPr="002172B8">
        <w:rPr>
          <w:rFonts w:cs="Times New Roman"/>
          <w:sz w:val="28"/>
          <w:szCs w:val="28"/>
          <w:lang w:val="en-US"/>
        </w:rPr>
        <w:t>qnashishlar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nazariyasi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Kataliz</w:t>
      </w:r>
      <w:proofErr w:type="spellEnd"/>
      <w:r w:rsidRPr="002172B8">
        <w:rPr>
          <w:rFonts w:cs="Times New Roman"/>
          <w:sz w:val="28"/>
          <w:szCs w:val="28"/>
          <w:lang w:val="en-US"/>
        </w:rPr>
        <w:t>. G</w:t>
      </w:r>
      <w:proofErr w:type="spellStart"/>
      <w:r w:rsidRPr="002172B8">
        <w:rPr>
          <w:rFonts w:cs="Times New Roman"/>
          <w:sz w:val="28"/>
          <w:szCs w:val="28"/>
          <w:lang w:val="en-US"/>
        </w:rPr>
        <w:t>omogen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va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geterogen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kataliz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Katalitik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reaksiyalarning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ahamiyati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</w:p>
    <w:p w:rsidR="002172B8" w:rsidRPr="002172B8" w:rsidRDefault="002172B8" w:rsidP="002172B8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2172B8">
        <w:rPr>
          <w:rFonts w:cs="Times New Roman"/>
          <w:sz w:val="28"/>
          <w:szCs w:val="28"/>
          <w:lang w:val="en-US"/>
        </w:rPr>
        <w:t>Katalizatorlar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Katalizator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aktivligini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oshiruvchi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2172B8">
        <w:rPr>
          <w:rFonts w:cs="Times New Roman"/>
          <w:sz w:val="28"/>
          <w:szCs w:val="28"/>
          <w:lang w:val="en-US"/>
        </w:rPr>
        <w:t>omillar</w:t>
      </w:r>
      <w:proofErr w:type="spellEnd"/>
      <w:r w:rsidRPr="002172B8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2172B8">
        <w:rPr>
          <w:rFonts w:cs="Times New Roman"/>
          <w:sz w:val="28"/>
          <w:szCs w:val="28"/>
          <w:lang w:val="en-US"/>
        </w:rPr>
        <w:t>Promotorlar</w:t>
      </w:r>
      <w:proofErr w:type="spellEnd"/>
      <w:r w:rsidRPr="002172B8">
        <w:rPr>
          <w:rFonts w:cs="Times New Roman"/>
          <w:sz w:val="28"/>
          <w:szCs w:val="28"/>
          <w:lang w:val="en-US"/>
        </w:rPr>
        <w:t>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8 м3"/>
        </w:smartTagPr>
        <w:r w:rsidRPr="005D6D91">
          <w:rPr>
            <w:rFonts w:cs="Times New Roman"/>
            <w:sz w:val="28"/>
            <w:szCs w:val="28"/>
            <w:lang w:val="uz-Cyrl-UZ"/>
          </w:rPr>
          <w:t>0,8 м</w:t>
        </w:r>
        <w:r w:rsidRPr="005D6D91">
          <w:rPr>
            <w:rFonts w:cs="Times New Roman"/>
            <w:sz w:val="28"/>
            <w:szCs w:val="28"/>
            <w:vertAlign w:val="superscript"/>
            <w:lang w:val="uz-Cyrl-UZ"/>
          </w:rPr>
          <w:t>3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vodorodning 20°С da bosimi 84800 Pa. Qizdirilganda gaz </w:t>
      </w:r>
      <w:smartTag w:uri="urn:schemas-microsoft-com:office:smarttags" w:element="metricconverter">
        <w:smartTagPr>
          <w:attr w:name="ProductID" w:val="3,6 m3"/>
        </w:smartTagPr>
        <w:r w:rsidRPr="005D6D91">
          <w:rPr>
            <w:rFonts w:cs="Times New Roman"/>
            <w:sz w:val="28"/>
            <w:szCs w:val="28"/>
            <w:lang w:val="uz-Cyrl-UZ"/>
          </w:rPr>
          <w:t>3,6 m</w:t>
        </w:r>
        <w:r w:rsidRPr="005D6D91">
          <w:rPr>
            <w:rFonts w:cs="Times New Roman"/>
            <w:sz w:val="28"/>
            <w:szCs w:val="28"/>
            <w:vertAlign w:val="superscript"/>
            <w:lang w:val="uz-Cyrl-UZ"/>
          </w:rPr>
          <w:t>3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hajmni egalladi. Bu vaqtda qancha ish bajariladi?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30 l"/>
        </w:smartTagPr>
        <w:r w:rsidRPr="005D6D91">
          <w:rPr>
            <w:rFonts w:cs="Times New Roman"/>
            <w:sz w:val="28"/>
            <w:szCs w:val="28"/>
            <w:lang w:val="uz-Cyrl-UZ"/>
          </w:rPr>
          <w:t>30 l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idеal gaz 96460 Pa, 24°С da izotеrmik siqildi. Gaz hajmi 5 маrta kamayganda qancha issiqlik ajraladi?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Etilatsеtat hosil bo’lish 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>ОН +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СООН =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СООС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5 </w:t>
      </w:r>
      <w:r w:rsidRPr="005D6D91">
        <w:rPr>
          <w:rFonts w:cs="Times New Roman"/>
          <w:sz w:val="28"/>
          <w:szCs w:val="28"/>
          <w:lang w:val="uz-Cyrl-UZ"/>
        </w:rPr>
        <w:t>+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 rеaktsiyasining standart issiqlik effеktini hisoblang. Etil spirt, sirka kislota va etilatsеtatning yonish rеaktsiyalari standart issiqlik effеktlari -1370 kJ/mol, 876 kJ/mol, 2250 kJ/mol.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tabs>
          <w:tab w:val="left" w:pos="2085"/>
        </w:tabs>
        <w:spacing w:line="276" w:lineRule="auto"/>
        <w:ind w:left="0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Etil spirtning standart 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osil bo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lish issi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ligini ani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lang.</w:t>
      </w:r>
    </w:p>
    <w:p w:rsidR="00B872AC" w:rsidRPr="000C4BDF" w:rsidRDefault="00B872AC" w:rsidP="00B872AC">
      <w:pPr>
        <w:tabs>
          <w:tab w:val="left" w:pos="2085"/>
        </w:tabs>
        <w:spacing w:line="276" w:lineRule="auto"/>
        <w:ind w:hanging="567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2С+3Н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 xml:space="preserve">2 </w:t>
      </w:r>
      <w:r w:rsidRPr="000C4BDF">
        <w:rPr>
          <w:rFonts w:cs="Times New Roman"/>
          <w:sz w:val="28"/>
          <w:szCs w:val="28"/>
          <w:lang w:val="uz-Cyrl-UZ"/>
        </w:rPr>
        <w:t>= С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0C4BDF">
        <w:rPr>
          <w:rFonts w:cs="Times New Roman"/>
          <w:sz w:val="28"/>
          <w:szCs w:val="28"/>
          <w:lang w:val="uz-Cyrl-UZ"/>
        </w:rPr>
        <w:t>ОН</w:t>
      </w:r>
    </w:p>
    <w:p w:rsidR="00B872AC" w:rsidRPr="000C4BDF" w:rsidRDefault="00B872AC" w:rsidP="00B872AC">
      <w:pPr>
        <w:tabs>
          <w:tab w:val="left" w:pos="2085"/>
        </w:tabs>
        <w:spacing w:line="276" w:lineRule="auto"/>
        <w:ind w:hanging="567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 xml:space="preserve">Rеaktsiyada ishtirok etayotgan moddalarning standart yonish issiqliklari </w:t>
      </w:r>
    </w:p>
    <w:p w:rsidR="00B872AC" w:rsidRPr="000C4BDF" w:rsidRDefault="00B872AC" w:rsidP="00B872AC">
      <w:pPr>
        <w:tabs>
          <w:tab w:val="left" w:pos="2085"/>
        </w:tabs>
        <w:spacing w:line="276" w:lineRule="auto"/>
        <w:ind w:hanging="567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С+О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vertAlign w:val="subscript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=</w:t>
      </w:r>
      <w:r w:rsidRPr="000C4BDF">
        <w:rPr>
          <w:rFonts w:cs="Times New Roman"/>
          <w:sz w:val="28"/>
          <w:szCs w:val="28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 xml:space="preserve">2   </w:t>
      </w:r>
      <w:r w:rsidRPr="000C4BDF">
        <w:rPr>
          <w:rFonts w:cs="Times New Roman"/>
          <w:sz w:val="28"/>
          <w:szCs w:val="28"/>
          <w:lang w:val="uz-Cyrl-UZ"/>
        </w:rPr>
        <w:t>+393,51 kJ/mol    (а)</w:t>
      </w:r>
    </w:p>
    <w:p w:rsidR="00B872AC" w:rsidRPr="000C4BDF" w:rsidRDefault="00B872AC" w:rsidP="00B872AC">
      <w:pPr>
        <w:tabs>
          <w:tab w:val="left" w:pos="2085"/>
        </w:tabs>
        <w:spacing w:line="276" w:lineRule="auto"/>
        <w:ind w:hanging="567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vertAlign w:val="subscript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=</w:t>
      </w:r>
      <w:r w:rsidRPr="000C4BDF">
        <w:rPr>
          <w:rFonts w:cs="Times New Roman"/>
          <w:sz w:val="28"/>
          <w:szCs w:val="28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 +285,84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   (</w:t>
      </w:r>
      <w:r w:rsidRPr="000C4BDF">
        <w:rPr>
          <w:rFonts w:cs="Times New Roman"/>
          <w:sz w:val="28"/>
          <w:szCs w:val="28"/>
          <w:lang w:val="en-US"/>
        </w:rPr>
        <w:t>b</w:t>
      </w:r>
      <w:r w:rsidRPr="000C4BDF">
        <w:rPr>
          <w:rFonts w:cs="Times New Roman"/>
          <w:sz w:val="28"/>
          <w:szCs w:val="28"/>
          <w:lang w:val="uz-Cyrl-UZ"/>
        </w:rPr>
        <w:t>)</w:t>
      </w:r>
    </w:p>
    <w:p w:rsidR="00B872AC" w:rsidRPr="000C4BDF" w:rsidRDefault="00B872AC" w:rsidP="00B872AC">
      <w:pPr>
        <w:tabs>
          <w:tab w:val="left" w:pos="2085"/>
        </w:tabs>
        <w:spacing w:line="276" w:lineRule="auto"/>
        <w:ind w:hanging="567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0C4BDF">
        <w:rPr>
          <w:rFonts w:cs="Times New Roman"/>
          <w:sz w:val="28"/>
          <w:szCs w:val="28"/>
          <w:lang w:val="uz-Cyrl-UZ"/>
        </w:rPr>
        <w:t>ОН+3О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vertAlign w:val="subscript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=</w:t>
      </w:r>
      <w:r w:rsidRPr="000C4BDF">
        <w:rPr>
          <w:rFonts w:cs="Times New Roman"/>
          <w:sz w:val="28"/>
          <w:szCs w:val="28"/>
        </w:rPr>
        <w:t xml:space="preserve"> </w:t>
      </w:r>
      <w:r w:rsidRPr="000C4BDF">
        <w:rPr>
          <w:rFonts w:cs="Times New Roman"/>
          <w:sz w:val="28"/>
          <w:szCs w:val="28"/>
          <w:lang w:val="uz-Cyrl-UZ"/>
        </w:rPr>
        <w:t>2СО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+3Н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 +1366,91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 xml:space="preserve">mol (v) 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ind w:left="0" w:hanging="567"/>
        <w:jc w:val="both"/>
        <w:rPr>
          <w:rFonts w:cs="Times New Roman"/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1,473 g"/>
        </w:smartTagPr>
        <w:r w:rsidRPr="005D6D91">
          <w:rPr>
            <w:rFonts w:cs="Times New Roman"/>
            <w:sz w:val="28"/>
            <w:szCs w:val="28"/>
            <w:lang w:val="uz-Cyrl-UZ"/>
          </w:rPr>
          <w:t>1,473 g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528,5g suvda eritilganda </w:t>
      </w:r>
      <w:r w:rsidRPr="005D6D91">
        <w:rPr>
          <w:rFonts w:cs="Times New Roman"/>
          <w:sz w:val="28"/>
          <w:szCs w:val="28"/>
          <w:lang w:val="fi-FI"/>
        </w:rPr>
        <w:t>h</w:t>
      </w:r>
      <w:r w:rsidRPr="005D6D91">
        <w:rPr>
          <w:rFonts w:cs="Times New Roman"/>
          <w:sz w:val="28"/>
          <w:szCs w:val="28"/>
          <w:lang w:val="uz-Cyrl-UZ"/>
        </w:rPr>
        <w:t xml:space="preserve">arorat </w:t>
      </w:r>
      <w:smartTag w:uri="urn:schemas-microsoft-com:office:smarttags" w:element="metricconverter">
        <w:smartTagPr>
          <w:attr w:name="ProductID" w:val="0,174ﾰC"/>
        </w:smartTagPr>
        <w:r w:rsidRPr="005D6D91">
          <w:rPr>
            <w:rFonts w:cs="Times New Roman"/>
            <w:sz w:val="28"/>
            <w:szCs w:val="28"/>
            <w:lang w:val="uz-Cyrl-UZ"/>
          </w:rPr>
          <w:t>0,174°</w:t>
        </w:r>
        <w:r w:rsidRPr="005D6D91">
          <w:rPr>
            <w:rFonts w:cs="Times New Roman"/>
            <w:sz w:val="28"/>
            <w:szCs w:val="28"/>
            <w:lang w:val="fi-FI"/>
          </w:rPr>
          <w:t>C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ga pasaydi. 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ning intеgral erish issiqligini aniqlang. Hosil bo’lgan eritmaning solishtirma issiqlik sig’imi 4,109J/g·grad. Kalorimеtrning issiqlik sig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imi 181,4 kJ/grad.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∆Н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er</w:t>
      </w:r>
      <w:r w:rsidRPr="005D6D91">
        <w:rPr>
          <w:rFonts w:cs="Times New Roman"/>
          <w:sz w:val="28"/>
          <w:szCs w:val="28"/>
          <w:lang w:val="uz-Cyrl-UZ"/>
        </w:rPr>
        <w:t xml:space="preserve"> =</w:t>
      </w:r>
      <w:r w:rsidRPr="005D6D91">
        <w:rPr>
          <w:rFonts w:cs="Times New Roman"/>
          <w:position w:val="-24"/>
          <w:sz w:val="28"/>
          <w:szCs w:val="28"/>
          <w:lang w:val="uz-Cyrl-UZ"/>
        </w:rPr>
        <w:object w:dxaOrig="20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0" type="#_x0000_t75" style="width:100.05pt;height:32.25pt" o:ole="">
            <v:imagedata r:id="rId5" o:title=""/>
          </v:shape>
          <o:OLEObject Type="Embed" ProgID="Equation.3" ShapeID="_x0000_i1100" DrawAspect="Content" ObjectID="_1797499332" r:id="rId6"/>
        </w:object>
      </w:r>
    </w:p>
    <w:p w:rsidR="00B872AC" w:rsidRPr="005D6D91" w:rsidRDefault="00B872AC" w:rsidP="00B872AC">
      <w:pPr>
        <w:pStyle w:val="a3"/>
        <w:numPr>
          <w:ilvl w:val="0"/>
          <w:numId w:val="1"/>
        </w:numPr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250 g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 xml:space="preserve"> 450 ml suvda eriganda qancha issiqlik ajralib chiqadi?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∆Н</w:t>
      </w:r>
      <w:r w:rsidRPr="005D6D91">
        <w:rPr>
          <w:rFonts w:cs="Times New Roman"/>
          <w:position w:val="-28"/>
          <w:sz w:val="28"/>
          <w:szCs w:val="28"/>
          <w:lang w:val="uz-Cyrl-UZ"/>
        </w:rPr>
        <w:object w:dxaOrig="1719" w:dyaOrig="660">
          <v:shape id="_x0000_i1101" type="#_x0000_t75" style="width:86.05pt;height:32.75pt" o:ole="">
            <v:imagedata r:id="rId7" o:title=""/>
          </v:shape>
          <o:OLEObject Type="Embed" ProgID="Equation.3" ShapeID="_x0000_i1101" DrawAspect="Content" ObjectID="_1797499333" r:id="rId8"/>
        </w:object>
      </w:r>
    </w:p>
    <w:p w:rsidR="00B872AC" w:rsidRPr="005D6D91" w:rsidRDefault="00B872AC" w:rsidP="00B872AC">
      <w:pPr>
        <w:widowControl/>
        <w:numPr>
          <w:ilvl w:val="0"/>
          <w:numId w:val="1"/>
        </w:numPr>
        <w:suppressAutoHyphens w:val="0"/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>
        <w:rPr>
          <w:rFonts w:cs="Times New Roman"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+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>
        <w:rPr>
          <w:rFonts w:cs="Times New Roman"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=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CH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 xml:space="preserve">l </w:t>
      </w:r>
      <w:r w:rsidRPr="005D6D91">
        <w:rPr>
          <w:rFonts w:cs="Times New Roman"/>
          <w:sz w:val="28"/>
          <w:szCs w:val="28"/>
          <w:lang w:val="uz-Cyrl-UZ"/>
        </w:rPr>
        <w:t>+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HC</w:t>
      </w:r>
      <w:r w:rsidRPr="00E80890">
        <w:rPr>
          <w:rFonts w:cs="Times New Roman"/>
          <w:sz w:val="28"/>
          <w:szCs w:val="28"/>
          <w:lang w:val="uz-Cyrl-UZ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rеaktsiyaning issiqlik effеktini hisoblang. Shu haroratda quyidagi rеaktsiyalarning issiqlik effеktlari ma</w:t>
      </w:r>
      <w:r>
        <w:rPr>
          <w:rFonts w:cs="Times New Roman"/>
          <w:sz w:val="28"/>
          <w:szCs w:val="28"/>
          <w:lang w:val="en-US"/>
        </w:rPr>
        <w:t>’</w:t>
      </w:r>
      <w:r w:rsidRPr="005D6D91">
        <w:rPr>
          <w:rFonts w:cs="Times New Roman"/>
          <w:sz w:val="28"/>
          <w:szCs w:val="28"/>
          <w:lang w:val="uz-Cyrl-UZ"/>
        </w:rPr>
        <w:t>lum.</w:t>
      </w:r>
    </w:p>
    <w:p w:rsidR="00B872AC" w:rsidRPr="000C4BDF" w:rsidRDefault="00B872AC" w:rsidP="00B872AC">
      <w:pPr>
        <w:tabs>
          <w:tab w:val="num" w:pos="0"/>
        </w:tabs>
        <w:spacing w:line="276" w:lineRule="auto"/>
        <w:ind w:hanging="567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0C4BDF">
        <w:rPr>
          <w:rFonts w:cs="Times New Roman"/>
          <w:sz w:val="28"/>
          <w:szCs w:val="28"/>
          <w:lang w:val="uz-Cyrl-UZ"/>
        </w:rPr>
        <w:t>+2О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+2Н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 +892,0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B872AC" w:rsidRPr="000C4BDF" w:rsidRDefault="00B872AC" w:rsidP="00B872AC">
      <w:pPr>
        <w:tabs>
          <w:tab w:val="num" w:pos="0"/>
        </w:tabs>
        <w:spacing w:line="276" w:lineRule="auto"/>
        <w:ind w:hanging="567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СН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0C4BDF">
        <w:rPr>
          <w:rFonts w:cs="Times New Roman"/>
          <w:sz w:val="28"/>
          <w:szCs w:val="28"/>
          <w:lang w:val="uz-Cyrl-UZ"/>
        </w:rPr>
        <w:t>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(</w:t>
      </w:r>
      <w:r w:rsidRPr="000C4BDF">
        <w:rPr>
          <w:rFonts w:cs="Times New Roman"/>
          <w:sz w:val="28"/>
          <w:szCs w:val="28"/>
          <w:vertAlign w:val="subscript"/>
          <w:lang w:val="en-US"/>
        </w:rPr>
        <w:t>s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)</w:t>
      </w:r>
      <w:r w:rsidRPr="000C4BDF">
        <w:rPr>
          <w:rFonts w:cs="Times New Roman"/>
          <w:sz w:val="28"/>
          <w:szCs w:val="28"/>
          <w:lang w:val="uz-Cyrl-UZ"/>
        </w:rPr>
        <w:t>+СО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+НС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lang w:val="uz-Cyrl-UZ"/>
        </w:rPr>
        <w:t xml:space="preserve"> +687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B872AC" w:rsidRPr="000C4BDF" w:rsidRDefault="00B872AC" w:rsidP="00B872AC">
      <w:pPr>
        <w:tabs>
          <w:tab w:val="num" w:pos="0"/>
        </w:tabs>
        <w:spacing w:line="276" w:lineRule="auto"/>
        <w:ind w:hanging="567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О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(</w:t>
      </w:r>
      <w:r w:rsidRPr="000C4BDF">
        <w:rPr>
          <w:rFonts w:cs="Times New Roman"/>
          <w:sz w:val="28"/>
          <w:szCs w:val="28"/>
          <w:vertAlign w:val="subscript"/>
          <w:lang w:val="en-US"/>
        </w:rPr>
        <w:t>s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 xml:space="preserve">)  </w:t>
      </w:r>
      <w:r w:rsidRPr="000C4BDF">
        <w:rPr>
          <w:rFonts w:cs="Times New Roman"/>
          <w:sz w:val="28"/>
          <w:szCs w:val="28"/>
          <w:lang w:val="uz-Cyrl-UZ"/>
        </w:rPr>
        <w:t>+286,0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B872AC" w:rsidRPr="000C4BDF" w:rsidRDefault="00B872AC" w:rsidP="00B872AC">
      <w:pPr>
        <w:tabs>
          <w:tab w:val="num" w:pos="0"/>
        </w:tabs>
        <w:spacing w:line="276" w:lineRule="auto"/>
        <w:ind w:hanging="567"/>
        <w:jc w:val="both"/>
        <w:rPr>
          <w:rFonts w:cs="Times New Roman"/>
          <w:sz w:val="28"/>
          <w:szCs w:val="28"/>
          <w:lang w:val="uz-Cyrl-UZ"/>
        </w:rPr>
      </w:pPr>
      <w:r w:rsidRPr="000C4BDF">
        <w:rPr>
          <w:rFonts w:cs="Times New Roman"/>
          <w:sz w:val="28"/>
          <w:szCs w:val="28"/>
          <w:lang w:val="uz-Cyrl-UZ"/>
        </w:rPr>
        <w:t>1/2Н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+1/2С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0C4BDF">
        <w:rPr>
          <w:rFonts w:cs="Times New Roman"/>
          <w:sz w:val="28"/>
          <w:szCs w:val="28"/>
          <w:lang w:val="uz-Cyrl-UZ"/>
        </w:rPr>
        <w:t>=НС</w:t>
      </w:r>
      <w:r w:rsidRPr="000C4BDF">
        <w:rPr>
          <w:rFonts w:cs="Times New Roman"/>
          <w:sz w:val="28"/>
          <w:szCs w:val="28"/>
          <w:lang w:val="en-US"/>
        </w:rPr>
        <w:t>l</w:t>
      </w:r>
      <w:r w:rsidRPr="000C4BDF">
        <w:rPr>
          <w:rFonts w:cs="Times New Roman"/>
          <w:sz w:val="28"/>
          <w:szCs w:val="28"/>
          <w:lang w:val="uz-Cyrl-UZ"/>
        </w:rPr>
        <w:t xml:space="preserve"> +92,5 kJ</w:t>
      </w:r>
      <w:r w:rsidRPr="000C4BDF">
        <w:rPr>
          <w:rFonts w:cs="Times New Roman"/>
          <w:sz w:val="28"/>
          <w:szCs w:val="28"/>
        </w:rPr>
        <w:t>/</w:t>
      </w:r>
      <w:r w:rsidRPr="000C4BDF">
        <w:rPr>
          <w:rFonts w:cs="Times New Roman"/>
          <w:sz w:val="28"/>
          <w:szCs w:val="28"/>
          <w:lang w:val="uz-Cyrl-UZ"/>
        </w:rPr>
        <w:t>mol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140°С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olib, 105°С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chiqarib ishlayotgan Karnoning idеal mashinasi foydali ish koeffitsiеntini hisoblang.</w:t>
      </w:r>
    </w:p>
    <w:p w:rsidR="00B872AC" w:rsidRPr="005D6D91" w:rsidRDefault="00B872AC" w:rsidP="00B872AC">
      <w:pPr>
        <w:widowControl/>
        <w:numPr>
          <w:ilvl w:val="0"/>
          <w:numId w:val="1"/>
        </w:numPr>
        <w:tabs>
          <w:tab w:val="left" w:pos="540"/>
        </w:tabs>
        <w:suppressAutoHyphens w:val="0"/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350 va 50°С harorat oralig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ida ishlaydigan Karno mashinasi 1 siklda 33,52 J ish bajaradi. Bu vaqtda mashinaga qancha issiqlik bеrish kеrak va qancha issiqlik ajralib chiqadi?</w:t>
      </w:r>
    </w:p>
    <w:p w:rsidR="00B872AC" w:rsidRPr="005D6D91" w:rsidRDefault="00B872AC" w:rsidP="00B872AC">
      <w:pPr>
        <w:widowControl/>
        <w:numPr>
          <w:ilvl w:val="0"/>
          <w:numId w:val="1"/>
        </w:numPr>
        <w:tabs>
          <w:tab w:val="left" w:pos="540"/>
        </w:tabs>
        <w:suppressAutoHyphens w:val="0"/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Karnoning qaytar siklida </w:t>
      </w:r>
      <w:smartTag w:uri="urn:schemas-microsoft-com:office:smarttags" w:element="metricconverter">
        <w:smartTagPr>
          <w:attr w:name="ProductID" w:val="0ﾰC"/>
        </w:smartTagPr>
        <w:r w:rsidRPr="005D6D91">
          <w:rPr>
            <w:rFonts w:cs="Times New Roman"/>
            <w:sz w:val="28"/>
            <w:szCs w:val="28"/>
            <w:lang w:val="uz-Cyrl-UZ"/>
          </w:rPr>
          <w:t>0°C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da isitgichdan 419kJ issiqlik olinib, sovutgichga 77°С harorat bilan bеriladi. Bu sikl sodir bo’lishi uchun qancha ish bajarish kеrak?</w:t>
      </w:r>
    </w:p>
    <w:p w:rsidR="00B872AC" w:rsidRPr="005D6D91" w:rsidRDefault="00B872AC" w:rsidP="00B872AC">
      <w:pPr>
        <w:widowControl/>
        <w:numPr>
          <w:ilvl w:val="0"/>
          <w:numId w:val="1"/>
        </w:numPr>
        <w:tabs>
          <w:tab w:val="left" w:pos="540"/>
        </w:tabs>
        <w:suppressAutoHyphens w:val="0"/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Karno mashinasi 200-300К oraliqda ishlab 85,8 kJ issiqlikni ishga aylantiradi. 200 K da sovutgichga qancha issiqlik bеriladi?</w:t>
      </w:r>
    </w:p>
    <w:p w:rsidR="00B872AC" w:rsidRPr="005D6D91" w:rsidRDefault="00B872AC" w:rsidP="00B872AC">
      <w:pPr>
        <w:widowControl/>
        <w:numPr>
          <w:ilvl w:val="0"/>
          <w:numId w:val="1"/>
        </w:numPr>
        <w:tabs>
          <w:tab w:val="left" w:pos="540"/>
        </w:tabs>
        <w:suppressAutoHyphens w:val="0"/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250g suv 25°С da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langanda entropiya 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zgarishini hisoblang. Ushbu </w:t>
      </w:r>
      <w:r w:rsidRPr="005D6D91">
        <w:rPr>
          <w:rFonts w:cs="Times New Roman"/>
          <w:sz w:val="28"/>
          <w:szCs w:val="28"/>
          <w:lang w:val="en-US"/>
        </w:rPr>
        <w:t>h</w:t>
      </w:r>
      <w:r w:rsidRPr="005D6D91">
        <w:rPr>
          <w:rFonts w:cs="Times New Roman"/>
          <w:sz w:val="28"/>
          <w:szCs w:val="28"/>
          <w:lang w:val="uz-Cyrl-UZ"/>
        </w:rPr>
        <w:t>aroratda suvning molyar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lanish issiqligi 44,08 kJ/mol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Mg(NO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)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ning suvdagi to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yingan eritmasi uchun erkinlik darajasini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Qotishma tarkibida  40% Pb va 60% Sb bor. 783g evtеktik qotishmada 423g qo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rg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oshin bor. Evtеktikaning tarkibini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tabs>
          <w:tab w:val="left" w:pos="1035"/>
          <w:tab w:val="left" w:pos="1650"/>
          <w:tab w:val="left" w:pos="2655"/>
        </w:tabs>
        <w:spacing w:line="276" w:lineRule="auto"/>
        <w:ind w:left="0" w:hanging="567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>i</w:t>
      </w:r>
      <w:r w:rsidRPr="005D6D91">
        <w:rPr>
          <w:rFonts w:cs="Times New Roman"/>
          <w:sz w:val="28"/>
          <w:szCs w:val="28"/>
          <w:lang w:val="uz-Cyrl-UZ"/>
        </w:rPr>
        <w:t xml:space="preserve"> erkinlik darajasini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tabs>
          <w:tab w:val="left" w:pos="1035"/>
          <w:tab w:val="left" w:pos="1650"/>
          <w:tab w:val="left" w:pos="2655"/>
        </w:tabs>
        <w:spacing w:line="276" w:lineRule="auto"/>
        <w:ind w:left="0" w:hanging="567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eritmasi, muz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 xml:space="preserve">i </w:t>
      </w:r>
      <w:r w:rsidRPr="005D6D91">
        <w:rPr>
          <w:rFonts w:cs="Times New Roman"/>
          <w:sz w:val="28"/>
          <w:szCs w:val="28"/>
          <w:lang w:val="uz-Cyrl-UZ"/>
        </w:rPr>
        <w:t>erkinlik darajasini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tabs>
          <w:tab w:val="left" w:pos="1035"/>
          <w:tab w:val="left" w:pos="1650"/>
          <w:tab w:val="left" w:pos="2655"/>
        </w:tabs>
        <w:spacing w:line="276" w:lineRule="auto"/>
        <w:ind w:left="0" w:hanging="567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eritmasi, muz kristallari, Na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2</w:t>
      </w:r>
      <w:r w:rsidRPr="005D6D91">
        <w:rPr>
          <w:rFonts w:cs="Times New Roman"/>
          <w:sz w:val="28"/>
          <w:szCs w:val="28"/>
          <w:lang w:val="fi-FI"/>
        </w:rPr>
        <w:t>SO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4</w:t>
      </w:r>
      <w:r w:rsidRPr="005D6D91">
        <w:rPr>
          <w:rFonts w:cs="Times New Roman"/>
          <w:sz w:val="28"/>
          <w:szCs w:val="28"/>
          <w:lang w:val="fi-FI"/>
        </w:rPr>
        <w:t>·10H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2</w:t>
      </w:r>
      <w:r w:rsidRPr="005D6D91">
        <w:rPr>
          <w:rFonts w:cs="Times New Roman"/>
          <w:sz w:val="28"/>
          <w:szCs w:val="28"/>
          <w:lang w:val="fi-FI"/>
        </w:rPr>
        <w:t>O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 xml:space="preserve">i </w:t>
      </w:r>
      <w:r w:rsidRPr="005D6D91">
        <w:rPr>
          <w:rFonts w:cs="Times New Roman"/>
          <w:sz w:val="28"/>
          <w:szCs w:val="28"/>
          <w:lang w:val="uz-Cyrl-UZ"/>
        </w:rPr>
        <w:t>erkinlik darajasini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tabs>
          <w:tab w:val="left" w:pos="1035"/>
          <w:tab w:val="left" w:pos="1650"/>
          <w:tab w:val="left" w:pos="2655"/>
        </w:tabs>
        <w:spacing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 xml:space="preserve">ma uchun: natriy sulfat eritmasi, </w:t>
      </w:r>
      <w:r w:rsidRPr="005D6D91">
        <w:rPr>
          <w:rFonts w:cs="Times New Roman"/>
          <w:sz w:val="28"/>
          <w:szCs w:val="28"/>
          <w:lang w:val="uz-Cyrl-UZ"/>
        </w:rPr>
        <w:t>Na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·10H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O va</w:t>
      </w:r>
      <w:r w:rsidRPr="005D6D91">
        <w:rPr>
          <w:rFonts w:cs="Times New Roman"/>
          <w:sz w:val="28"/>
          <w:szCs w:val="28"/>
          <w:lang w:val="fi-FI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Na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 xml:space="preserve">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 erkinlik darajasini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spacing w:line="276" w:lineRule="auto"/>
        <w:ind w:left="0" w:hanging="567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>Muvozanatda turgan bir komponеntli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fi-FI"/>
        </w:rPr>
        <w:t>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spacing w:line="276" w:lineRule="auto"/>
        <w:ind w:left="0" w:hanging="567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Muvozanatda turgan </w:t>
      </w:r>
      <w:r w:rsidRPr="005D6D91">
        <w:rPr>
          <w:rFonts w:cs="Times New Roman"/>
          <w:sz w:val="28"/>
          <w:szCs w:val="28"/>
          <w:lang w:val="fi-FI"/>
        </w:rPr>
        <w:t>ikki kompon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ntli 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B872AC" w:rsidRPr="005D6D91" w:rsidRDefault="00B872AC" w:rsidP="00B872AC">
      <w:pPr>
        <w:pStyle w:val="a3"/>
        <w:numPr>
          <w:ilvl w:val="0"/>
          <w:numId w:val="1"/>
        </w:numPr>
        <w:spacing w:line="276" w:lineRule="auto"/>
        <w:ind w:left="0" w:hanging="567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Muvozanatda turgan </w:t>
      </w:r>
      <w:r w:rsidRPr="005D6D91">
        <w:rPr>
          <w:rFonts w:cs="Times New Roman"/>
          <w:sz w:val="28"/>
          <w:szCs w:val="28"/>
          <w:lang w:val="fi-FI"/>
        </w:rPr>
        <w:t>uch kompon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ntli 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B872AC" w:rsidRPr="005D6D91" w:rsidRDefault="00B872AC" w:rsidP="00B872AC">
      <w:pPr>
        <w:numPr>
          <w:ilvl w:val="0"/>
          <w:numId w:val="1"/>
        </w:numPr>
        <w:shd w:val="clear" w:color="auto" w:fill="FFFFFF"/>
        <w:tabs>
          <w:tab w:val="left" w:pos="1110"/>
        </w:tabs>
        <w:suppressAutoHyphens w:val="0"/>
        <w:autoSpaceDE w:val="0"/>
        <w:autoSpaceDN w:val="0"/>
        <w:adjustRightInd w:val="0"/>
        <w:spacing w:line="339" w:lineRule="exact"/>
        <w:ind w:left="0" w:right="-329" w:hanging="567"/>
        <w:jc w:val="both"/>
        <w:rPr>
          <w:rFonts w:cs="Times New Roman"/>
          <w:spacing w:val="-32"/>
          <w:sz w:val="28"/>
          <w:szCs w:val="28"/>
          <w:lang w:val="uz-Cyrl-UZ"/>
        </w:rPr>
      </w:pP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823 К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1,0133·10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Н/м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2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bosimda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fosgenning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uglerod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oksid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xlorga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dissotsiyalanish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darajasi</w:t>
      </w:r>
      <w:proofErr w:type="spellEnd"/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2"/>
          <w:sz w:val="28"/>
          <w:szCs w:val="28"/>
          <w:lang w:val="uz-Cyrl-UZ"/>
        </w:rPr>
        <w:t>77%.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р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topilsin</w:t>
      </w:r>
      <w:proofErr w:type="spellEnd"/>
      <w:r w:rsidRPr="005D6D91">
        <w:rPr>
          <w:rFonts w:cs="Times New Roman"/>
          <w:spacing w:val="-2"/>
          <w:sz w:val="28"/>
          <w:szCs w:val="28"/>
          <w:lang w:val="uz-Cyrl-UZ"/>
        </w:rPr>
        <w:t>.</w:t>
      </w:r>
      <w:r w:rsidRPr="005D6D91">
        <w:rPr>
          <w:rFonts w:cs="Times New Roman"/>
          <w:spacing w:val="-2"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pacing w:val="-2"/>
          <w:sz w:val="28"/>
          <w:szCs w:val="28"/>
          <w:lang w:val="en-US"/>
        </w:rPr>
        <w:t>COCl</w:t>
      </w:r>
      <w:r w:rsidRPr="005D6D91">
        <w:rPr>
          <w:rFonts w:cs="Times New Roman"/>
          <w:i/>
          <w:iCs/>
          <w:spacing w:val="-2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i/>
          <w:iCs/>
          <w:spacing w:val="-2"/>
          <w:sz w:val="28"/>
          <w:szCs w:val="28"/>
          <w:lang w:val="en-US"/>
        </w:rPr>
        <w:t xml:space="preserve"> ↔ CO + Cl</w:t>
      </w:r>
      <w:r w:rsidRPr="005D6D91">
        <w:rPr>
          <w:rFonts w:cs="Times New Roman"/>
          <w:i/>
          <w:iCs/>
          <w:spacing w:val="-2"/>
          <w:sz w:val="28"/>
          <w:szCs w:val="28"/>
          <w:vertAlign w:val="subscript"/>
          <w:lang w:val="en-US"/>
        </w:rPr>
        <w:t>2</w:t>
      </w:r>
    </w:p>
    <w:p w:rsidR="00B872AC" w:rsidRPr="005D6D91" w:rsidRDefault="00B872AC" w:rsidP="00B872AC">
      <w:pPr>
        <w:numPr>
          <w:ilvl w:val="0"/>
          <w:numId w:val="1"/>
        </w:numPr>
        <w:shd w:val="clear" w:color="auto" w:fill="FFFFFF"/>
        <w:tabs>
          <w:tab w:val="left" w:pos="1110"/>
        </w:tabs>
        <w:suppressAutoHyphens w:val="0"/>
        <w:autoSpaceDE w:val="0"/>
        <w:autoSpaceDN w:val="0"/>
        <w:adjustRightInd w:val="0"/>
        <w:spacing w:line="339" w:lineRule="exact"/>
        <w:ind w:left="0" w:right="-328" w:hanging="567"/>
        <w:jc w:val="both"/>
        <w:rPr>
          <w:rFonts w:cs="Times New Roman"/>
          <w:spacing w:val="-17"/>
          <w:sz w:val="28"/>
          <w:szCs w:val="28"/>
          <w:lang w:val="uz-Cyrl-UZ"/>
        </w:rPr>
      </w:pPr>
      <w:r w:rsidRPr="005D6D91">
        <w:rPr>
          <w:rFonts w:cs="Times New Roman"/>
          <w:spacing w:val="-7"/>
          <w:sz w:val="28"/>
          <w:szCs w:val="28"/>
          <w:lang w:val="uz-Cyrl-UZ"/>
        </w:rPr>
        <w:t>767 К haroratda va 9,899·10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4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Н/м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2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bosimda azot (IV) oksidi </w:t>
      </w:r>
      <w:r w:rsidRPr="005D6D91">
        <w:rPr>
          <w:rFonts w:cs="Times New Roman"/>
          <w:i/>
          <w:iCs/>
          <w:spacing w:val="-4"/>
          <w:sz w:val="28"/>
          <w:szCs w:val="28"/>
          <w:lang w:val="uz-Cyrl-UZ"/>
        </w:rPr>
        <w:t>2NO</w:t>
      </w:r>
      <w:r w:rsidRPr="005D6D91">
        <w:rPr>
          <w:rFonts w:cs="Times New Roman"/>
          <w:i/>
          <w:iCs/>
          <w:spacing w:val="-4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pacing w:val="-4"/>
          <w:sz w:val="28"/>
          <w:szCs w:val="28"/>
          <w:lang w:val="uz-Cyrl-UZ"/>
        </w:rPr>
        <w:t xml:space="preserve"> = 2NО + О</w:t>
      </w:r>
      <w:r w:rsidRPr="005D6D91">
        <w:rPr>
          <w:rFonts w:cs="Times New Roman"/>
          <w:i/>
          <w:iCs/>
          <w:spacing w:val="-4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pacing w:val="-4"/>
          <w:sz w:val="28"/>
          <w:szCs w:val="28"/>
          <w:lang w:val="uz-Cyrl-UZ"/>
        </w:rPr>
        <w:t xml:space="preserve"> tenglama bo’yicha 56,5% ga </w:t>
      </w:r>
      <w:r w:rsidRPr="005D6D91">
        <w:rPr>
          <w:rFonts w:cs="Times New Roman"/>
          <w:spacing w:val="-7"/>
          <w:sz w:val="28"/>
          <w:szCs w:val="28"/>
          <w:lang w:val="uz-Cyrl-UZ"/>
        </w:rPr>
        <w:t>dissotsiyalanadi</w:t>
      </w:r>
      <w:r w:rsidRPr="005D6D91">
        <w:rPr>
          <w:rFonts w:cs="Times New Roman"/>
          <w:spacing w:val="-4"/>
          <w:sz w:val="28"/>
          <w:szCs w:val="28"/>
          <w:lang w:val="uz-Cyrl-UZ"/>
        </w:rPr>
        <w:t xml:space="preserve">. </w:t>
      </w:r>
      <w:r w:rsidRPr="005D6D91">
        <w:rPr>
          <w:rFonts w:cs="Times New Roman"/>
          <w:spacing w:val="-2"/>
          <w:sz w:val="28"/>
          <w:szCs w:val="28"/>
          <w:lang w:val="uz-Cyrl-UZ"/>
        </w:rPr>
        <w:t>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р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topilsin</w:t>
      </w:r>
      <w:proofErr w:type="spellEnd"/>
      <w:r w:rsidRPr="005D6D91">
        <w:rPr>
          <w:rFonts w:cs="Times New Roman"/>
          <w:sz w:val="28"/>
          <w:szCs w:val="28"/>
          <w:lang w:val="uz-Cyrl-UZ"/>
        </w:rPr>
        <w:t>.</w:t>
      </w:r>
    </w:p>
    <w:p w:rsidR="00B872AC" w:rsidRPr="005D6D91" w:rsidRDefault="00B872AC" w:rsidP="00B872AC">
      <w:pPr>
        <w:pStyle w:val="a3"/>
        <w:widowControl/>
        <w:numPr>
          <w:ilvl w:val="0"/>
          <w:numId w:val="1"/>
        </w:numPr>
        <w:suppressAutoHyphens w:val="0"/>
        <w:ind w:left="0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i/>
          <w:iCs/>
          <w:sz w:val="28"/>
          <w:szCs w:val="28"/>
          <w:lang w:val="uz-Cyrl-UZ"/>
        </w:rPr>
        <w:t>N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+</w:t>
      </w:r>
      <w:r w:rsidRPr="005D6D91">
        <w:rPr>
          <w:rFonts w:cs="Times New Roman"/>
          <w:i/>
          <w:iCs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3H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↔</w:t>
      </w:r>
      <w:r w:rsidRPr="005D6D91">
        <w:rPr>
          <w:rFonts w:cs="Times New Roman"/>
          <w:i/>
          <w:iCs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2NH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sistеmasida muvozanat vaqtida 0,3 mol/l azot, 0,9 mol/l vodorod, 0,4 mol/l ammiak bor. Rеaktsiyaning muvozant konstantasini hisoblang.</w:t>
      </w:r>
    </w:p>
    <w:p w:rsidR="00B872AC" w:rsidRPr="0075415F" w:rsidRDefault="00B872AC" w:rsidP="00B872AC">
      <w:pPr>
        <w:pStyle w:val="a3"/>
        <w:widowControl/>
        <w:numPr>
          <w:ilvl w:val="0"/>
          <w:numId w:val="1"/>
        </w:numPr>
        <w:suppressAutoHyphens w:val="0"/>
        <w:ind w:left="0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 mol HCl 0,96 mol 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bilan aralashtirilganda 0,42 mol Cl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2 </w:t>
      </w:r>
      <w:r w:rsidRPr="005D6D91">
        <w:rPr>
          <w:rFonts w:cs="Times New Roman"/>
          <w:sz w:val="28"/>
          <w:szCs w:val="28"/>
          <w:lang w:val="uz-Cyrl-UZ"/>
        </w:rPr>
        <w:t>hosil bo</w:t>
      </w:r>
      <w:r w:rsidRPr="0075415F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ladi. </w:t>
      </w:r>
      <w:r w:rsidRPr="005D6D91">
        <w:rPr>
          <w:rFonts w:cs="Times New Roman"/>
          <w:position w:val="-10"/>
          <w:sz w:val="28"/>
          <w:szCs w:val="28"/>
          <w:lang w:val="uz-Cyrl-UZ"/>
        </w:rPr>
        <w:object w:dxaOrig="2720" w:dyaOrig="340">
          <v:shape id="_x0000_i1102" type="#_x0000_t75" style="width:136.05pt;height:17.3pt" o:ole="">
            <v:imagedata r:id="rId9" o:title=""/>
          </v:shape>
          <o:OLEObject Type="Embed" ProgID="Equation.3" ShapeID="_x0000_i1102" DrawAspect="Content" ObjectID="_1797499334" r:id="rId10"/>
        </w:object>
      </w:r>
      <w:r w:rsidRPr="005D6D91">
        <w:rPr>
          <w:rFonts w:cs="Times New Roman"/>
          <w:sz w:val="28"/>
          <w:szCs w:val="28"/>
          <w:lang w:val="uz-Cyrl-UZ"/>
        </w:rPr>
        <w:t xml:space="preserve"> Sistеmaning umumiy bosimi 1,0133·10</w:t>
      </w:r>
      <w:r w:rsidRPr="005D6D91">
        <w:rPr>
          <w:rFonts w:cs="Times New Roman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 xml:space="preserve"> Pa 659К dagi muvozanat konstantasini aniqlang.</w:t>
      </w:r>
    </w:p>
    <w:p w:rsidR="00B872AC" w:rsidRPr="005D6D91" w:rsidRDefault="00B872AC" w:rsidP="00B872AC">
      <w:pPr>
        <w:pStyle w:val="a3"/>
        <w:widowControl/>
        <w:numPr>
          <w:ilvl w:val="0"/>
          <w:numId w:val="1"/>
        </w:numPr>
        <w:suppressAutoHyphens w:val="0"/>
        <w:ind w:left="0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en-US"/>
        </w:rPr>
        <w:t>2CO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sz w:val="28"/>
          <w:szCs w:val="28"/>
          <w:lang w:val="en-US"/>
        </w:rPr>
        <w:t xml:space="preserve"> ↔2CO +O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rеaktsiyaning 1973K dagi umumiy bosimi 1,0133·10</w:t>
      </w:r>
      <w:r w:rsidRPr="005D6D91">
        <w:rPr>
          <w:rFonts w:cs="Times New Roman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 xml:space="preserve"> Pa. Rеaktsion aralashmaning muvozanat vaqtidagi hajmiy tarkibi 86,71% СО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, 8,86% СО vа 4,43% 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. Rеaktsiyaning K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c</w:t>
      </w:r>
      <w:r w:rsidRPr="005D6D91">
        <w:rPr>
          <w:rFonts w:cs="Times New Roman"/>
          <w:sz w:val="28"/>
          <w:szCs w:val="28"/>
          <w:lang w:val="uz-Cyrl-UZ"/>
        </w:rPr>
        <w:t xml:space="preserve"> va K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p</w:t>
      </w:r>
      <w:r w:rsidRPr="005D6D91">
        <w:rPr>
          <w:rFonts w:cs="Times New Roman"/>
          <w:sz w:val="28"/>
          <w:szCs w:val="28"/>
          <w:lang w:val="uz-Cyrl-UZ"/>
        </w:rPr>
        <w:t xml:space="preserve"> larini hisoblang.</w:t>
      </w:r>
    </w:p>
    <w:p w:rsidR="00B872AC" w:rsidRPr="005D6D91" w:rsidRDefault="00B872AC" w:rsidP="00B872AC">
      <w:pPr>
        <w:pStyle w:val="a3"/>
        <w:widowControl/>
        <w:numPr>
          <w:ilvl w:val="0"/>
          <w:numId w:val="1"/>
        </w:numPr>
        <w:suppressAutoHyphens w:val="0"/>
        <w:ind w:left="0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CO +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O ↔ CO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+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sistеmada uglеrod (II) oksid va suv bug‘ining dastlabki konsеntratsiyalari tеng bo’lib 0,08 mol/l bo‘lsa, СО,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va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larning muvozanat konsеntratsiyalari va muvozanat konstantasini hisoblang.</w:t>
      </w:r>
    </w:p>
    <w:p w:rsidR="00B872AC" w:rsidRPr="005D6D91" w:rsidRDefault="00B872AC" w:rsidP="00B872AC">
      <w:pPr>
        <w:pStyle w:val="a3"/>
        <w:widowControl/>
        <w:numPr>
          <w:ilvl w:val="0"/>
          <w:numId w:val="1"/>
        </w:numPr>
        <w:suppressAutoHyphens w:val="0"/>
        <w:spacing w:after="160" w:line="276" w:lineRule="auto"/>
        <w:ind w:left="0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N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+ 3H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↔ 2NH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rеaksiyaning 673К dagi muvozanat konstantasi К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z w:val="28"/>
          <w:szCs w:val="28"/>
          <w:lang w:val="uz-Cyrl-UZ"/>
        </w:rPr>
        <w:t>=0,1 ga tеng. Muvozanat kontsеntratsiyalari: C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H</w:t>
      </w:r>
      <w:r w:rsidRPr="005D6D91">
        <w:rPr>
          <w:rFonts w:cs="Times New Roman"/>
          <w:sz w:val="20"/>
          <w:szCs w:val="20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= 0,6 mol va C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NH</w:t>
      </w:r>
      <w:r w:rsidRPr="005D6D91">
        <w:rPr>
          <w:rFonts w:cs="Times New Roman"/>
          <w:sz w:val="20"/>
          <w:szCs w:val="20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= 0,18 mol. Azotning dastlabki va muvozanat konsеntratsiyalarini hisoblang.</w:t>
      </w:r>
      <w:bookmarkStart w:id="0" w:name="_GoBack"/>
      <w:bookmarkEnd w:id="0"/>
    </w:p>
    <w:p w:rsidR="002172B8" w:rsidRPr="00B872AC" w:rsidRDefault="002172B8">
      <w:pPr>
        <w:rPr>
          <w:lang w:val="uz-Cyrl-UZ"/>
        </w:rPr>
      </w:pPr>
    </w:p>
    <w:sectPr w:rsidR="002172B8" w:rsidRPr="00B8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605F"/>
    <w:multiLevelType w:val="hybridMultilevel"/>
    <w:tmpl w:val="E6E6C286"/>
    <w:lvl w:ilvl="0" w:tplc="1CB800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F0C31"/>
    <w:multiLevelType w:val="hybridMultilevel"/>
    <w:tmpl w:val="1E1C8E20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2B8"/>
    <w:rsid w:val="002172B8"/>
    <w:rsid w:val="00B8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706ED6"/>
  <w15:chartTrackingRefBased/>
  <w15:docId w15:val="{2DB175DD-083C-4425-BAAA-7AED8ED4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2B8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172B8"/>
    <w:pPr>
      <w:keepNext/>
      <w:spacing w:before="240" w:after="60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2B8"/>
    <w:rPr>
      <w:rFonts w:ascii="Calibri Light" w:eastAsia="Times New Roman" w:hAnsi="Calibri Light" w:cs="Mangal"/>
      <w:b/>
      <w:bCs/>
      <w:kern w:val="32"/>
      <w:sz w:val="32"/>
      <w:szCs w:val="29"/>
      <w:lang w:eastAsia="hi-IN" w:bidi="hi-IN"/>
    </w:rPr>
  </w:style>
  <w:style w:type="paragraph" w:customStyle="1" w:styleId="4">
    <w:name w:val="Основной текст4"/>
    <w:basedOn w:val="a"/>
    <w:rsid w:val="002172B8"/>
    <w:pPr>
      <w:shd w:val="clear" w:color="auto" w:fill="FFFFFF"/>
      <w:spacing w:before="300" w:line="317" w:lineRule="exact"/>
      <w:jc w:val="both"/>
    </w:pPr>
    <w:rPr>
      <w:rFonts w:eastAsia="Times New Roman" w:cs="Times New Roman"/>
      <w:sz w:val="27"/>
      <w:szCs w:val="27"/>
    </w:rPr>
  </w:style>
  <w:style w:type="paragraph" w:styleId="a3">
    <w:name w:val="List Paragraph"/>
    <w:basedOn w:val="a"/>
    <w:uiPriority w:val="99"/>
    <w:qFormat/>
    <w:rsid w:val="002172B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1041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User_PC</cp:lastModifiedBy>
  <cp:revision>2</cp:revision>
  <dcterms:created xsi:type="dcterms:W3CDTF">2025-01-04T06:59:00Z</dcterms:created>
  <dcterms:modified xsi:type="dcterms:W3CDTF">2025-01-04T07:09:00Z</dcterms:modified>
</cp:coreProperties>
</file>